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01D1B" w14:textId="7FF19755" w:rsidR="0065179B" w:rsidRPr="00143670" w:rsidRDefault="00680913" w:rsidP="0065179B">
      <w:pPr>
        <w:pStyle w:val="FCSAHeader1"/>
      </w:pPr>
      <w:r>
        <w:t>1st</w:t>
      </w:r>
      <w:r w:rsidR="0065179B" w:rsidRPr="00143670">
        <w:t>FCSA Supply Chain Partner Charter</w:t>
      </w:r>
    </w:p>
    <w:p w14:paraId="2C994B22" w14:textId="77777777" w:rsidR="0065179B" w:rsidRPr="00B75BDD" w:rsidRDefault="0065179B" w:rsidP="0065179B">
      <w:pPr>
        <w:spacing w:line="276" w:lineRule="auto"/>
        <w:rPr>
          <w:rFonts w:ascii="Arial" w:hAnsi="Arial" w:cs="Arial"/>
          <w:color w:val="000000" w:themeColor="text1"/>
          <w:sz w:val="22"/>
          <w:szCs w:val="22"/>
        </w:rPr>
      </w:pPr>
      <w:r>
        <w:rPr>
          <w:rFonts w:ascii="Arial" w:hAnsi="Arial" w:cs="Arial"/>
          <w:noProof/>
          <w:color w:val="000000" w:themeColor="text1"/>
          <w:sz w:val="22"/>
          <w:szCs w:val="22"/>
          <w:lang w:val="en-GB" w:eastAsia="en-GB"/>
        </w:rPr>
        <w:drawing>
          <wp:anchor distT="0" distB="0" distL="114300" distR="114300" simplePos="0" relativeHeight="251659264" behindDoc="0" locked="0" layoutInCell="1" allowOverlap="1" wp14:anchorId="0D8F7EC4" wp14:editId="54FED6CE">
            <wp:simplePos x="0" y="0"/>
            <wp:positionH relativeFrom="margin">
              <wp:align>left</wp:align>
            </wp:positionH>
            <wp:positionV relativeFrom="margin">
              <wp:align>top</wp:align>
            </wp:positionV>
            <wp:extent cx="1207635" cy="216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SA Supply Chain Partner Logo SPOT AW.eps"/>
                    <pic:cNvPicPr/>
                  </pic:nvPicPr>
                  <pic:blipFill>
                    <a:blip r:embed="rId8">
                      <a:extLst>
                        <a:ext uri="{28A0092B-C50C-407E-A947-70E740481C1C}">
                          <a14:useLocalDpi xmlns:a14="http://schemas.microsoft.com/office/drawing/2010/main" val="0"/>
                        </a:ext>
                      </a:extLst>
                    </a:blip>
                    <a:stretch>
                      <a:fillRect/>
                    </a:stretch>
                  </pic:blipFill>
                  <pic:spPr>
                    <a:xfrm>
                      <a:off x="0" y="0"/>
                      <a:ext cx="1207635" cy="21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2"/>
          <w:szCs w:val="22"/>
        </w:rPr>
        <w:t>T</w:t>
      </w:r>
      <w:r w:rsidRPr="00B75BDD">
        <w:rPr>
          <w:rFonts w:ascii="Arial" w:hAnsi="Arial" w:cs="Arial"/>
          <w:color w:val="000000" w:themeColor="text1"/>
          <w:sz w:val="22"/>
          <w:szCs w:val="22"/>
        </w:rPr>
        <w:t xml:space="preserve">he FCSA Supply Chain Partner Charter creates a clear framework of principles and values that support and underpin compliance throughout the supply chain. Adherence to the Charter demonstrates to end hirers that your recruitment business is committed to professional and ethical recruitment, and that the management of their contingent workforce is in the hands of trusted experts, and that risk </w:t>
      </w:r>
      <w:r w:rsidRPr="00B75BDD">
        <w:rPr>
          <w:rFonts w:ascii="Arial" w:hAnsi="Arial" w:cs="Arial"/>
          <w:noProof/>
          <w:color w:val="000000" w:themeColor="text1"/>
          <w:sz w:val="22"/>
          <w:szCs w:val="22"/>
        </w:rPr>
        <w:t>is mitigated</w:t>
      </w:r>
      <w:r w:rsidRPr="00B75BDD">
        <w:rPr>
          <w:rFonts w:ascii="Arial" w:hAnsi="Arial" w:cs="Arial"/>
          <w:color w:val="000000" w:themeColor="text1"/>
          <w:sz w:val="22"/>
          <w:szCs w:val="22"/>
        </w:rPr>
        <w:t xml:space="preserve"> for all parties in the supply chain. </w:t>
      </w:r>
    </w:p>
    <w:p w14:paraId="0FE42548" w14:textId="77777777" w:rsidR="0065179B" w:rsidRDefault="0065179B" w:rsidP="0065179B">
      <w:pPr>
        <w:spacing w:line="276" w:lineRule="auto"/>
        <w:rPr>
          <w:rFonts w:ascii="Arial" w:hAnsi="Arial" w:cs="Arial"/>
          <w:color w:val="000000" w:themeColor="text1"/>
          <w:sz w:val="22"/>
          <w:szCs w:val="22"/>
        </w:rPr>
      </w:pPr>
    </w:p>
    <w:p w14:paraId="3E76EB09" w14:textId="77777777" w:rsidR="0065179B" w:rsidRPr="00B75BDD" w:rsidRDefault="0065179B" w:rsidP="0065179B">
      <w:pPr>
        <w:spacing w:line="276" w:lineRule="auto"/>
        <w:rPr>
          <w:rFonts w:ascii="Arial" w:hAnsi="Arial" w:cs="Arial"/>
          <w:color w:val="000000" w:themeColor="text1"/>
          <w:sz w:val="22"/>
          <w:szCs w:val="22"/>
        </w:rPr>
      </w:pPr>
      <w:r w:rsidRPr="00B75BDD">
        <w:rPr>
          <w:rFonts w:ascii="Arial" w:hAnsi="Arial" w:cs="Arial"/>
          <w:color w:val="000000" w:themeColor="text1"/>
          <w:sz w:val="22"/>
          <w:szCs w:val="22"/>
        </w:rPr>
        <w:t xml:space="preserve">The Charter is accessible to recruitment businesses who commit to a Preferred Supplier List (PSL) or Approved Supplier List (ASL) of service providers consisting exclusively of FCSA Accredited Members. </w:t>
      </w:r>
    </w:p>
    <w:p w14:paraId="732394BA" w14:textId="77777777" w:rsidR="0065179B" w:rsidRDefault="0065179B" w:rsidP="0065179B">
      <w:pPr>
        <w:spacing w:line="276" w:lineRule="auto"/>
        <w:rPr>
          <w:rFonts w:ascii="Arial" w:hAnsi="Arial" w:cs="Arial"/>
          <w:color w:val="000000" w:themeColor="text1"/>
          <w:sz w:val="22"/>
          <w:szCs w:val="22"/>
        </w:rPr>
      </w:pPr>
    </w:p>
    <w:p w14:paraId="370DA951" w14:textId="77777777" w:rsidR="0065179B" w:rsidRPr="00B75BDD" w:rsidRDefault="0065179B" w:rsidP="0065179B">
      <w:pPr>
        <w:spacing w:line="276" w:lineRule="auto"/>
        <w:rPr>
          <w:rFonts w:ascii="Arial" w:hAnsi="Arial" w:cs="Arial"/>
          <w:color w:val="000000" w:themeColor="text1"/>
          <w:sz w:val="22"/>
          <w:szCs w:val="22"/>
        </w:rPr>
      </w:pPr>
      <w:r w:rsidRPr="00B75BDD">
        <w:rPr>
          <w:rFonts w:ascii="Arial" w:hAnsi="Arial" w:cs="Arial"/>
          <w:color w:val="000000" w:themeColor="text1"/>
          <w:sz w:val="22"/>
          <w:szCs w:val="22"/>
        </w:rPr>
        <w:t xml:space="preserve">Signing up to the FCSA Supply Chain Partner Charter provides a clear competitive advantage for your recruitment business and the ability to proudly display the FCSA Supply Chain Partner logo as a distinguishable kite mark to hirers and contingent workers.  </w:t>
      </w:r>
    </w:p>
    <w:p w14:paraId="22256B1C" w14:textId="77777777" w:rsidR="0065179B" w:rsidRDefault="0065179B" w:rsidP="0065179B">
      <w:pPr>
        <w:pBdr>
          <w:bottom w:val="single" w:sz="4" w:space="1" w:color="auto"/>
        </w:pBdr>
        <w:spacing w:line="276" w:lineRule="auto"/>
        <w:rPr>
          <w:rFonts w:ascii="Arial" w:hAnsi="Arial" w:cs="Arial"/>
          <w:color w:val="000000" w:themeColor="text1"/>
          <w:sz w:val="22"/>
          <w:szCs w:val="22"/>
        </w:rPr>
      </w:pPr>
    </w:p>
    <w:p w14:paraId="108ACD1E" w14:textId="77777777" w:rsidR="0065179B" w:rsidRPr="00B75BDD" w:rsidRDefault="0065179B" w:rsidP="0065179B">
      <w:pPr>
        <w:spacing w:line="276" w:lineRule="auto"/>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65179B" w:rsidRPr="00B75BDD" w14:paraId="640629C1" w14:textId="77777777" w:rsidTr="0065179B">
        <w:tc>
          <w:tcPr>
            <w:tcW w:w="2689" w:type="dxa"/>
          </w:tcPr>
          <w:p w14:paraId="37EBB75D" w14:textId="77777777" w:rsidR="0065179B" w:rsidRPr="00B75BDD" w:rsidRDefault="0065179B" w:rsidP="00B17439">
            <w:pPr>
              <w:spacing w:line="276" w:lineRule="auto"/>
              <w:rPr>
                <w:rFonts w:ascii="Arial" w:hAnsi="Arial" w:cs="Arial"/>
                <w:b/>
                <w:color w:val="000000" w:themeColor="text1"/>
              </w:rPr>
            </w:pPr>
            <w:r w:rsidRPr="00B75BDD">
              <w:rPr>
                <w:rFonts w:ascii="Arial" w:hAnsi="Arial" w:cs="Arial"/>
                <w:b/>
                <w:color w:val="000000" w:themeColor="text1"/>
              </w:rPr>
              <w:t>Name of Agency:</w:t>
            </w:r>
          </w:p>
        </w:tc>
        <w:tc>
          <w:tcPr>
            <w:tcW w:w="6327" w:type="dxa"/>
            <w:tcBorders>
              <w:bottom w:val="single" w:sz="4" w:space="0" w:color="auto"/>
            </w:tcBorders>
          </w:tcPr>
          <w:p w14:paraId="68E63EDA" w14:textId="34FA5320" w:rsidR="0065179B" w:rsidRPr="00B75BDD" w:rsidRDefault="00680913" w:rsidP="00B17439">
            <w:pPr>
              <w:spacing w:line="276" w:lineRule="auto"/>
              <w:rPr>
                <w:rFonts w:ascii="Arial" w:hAnsi="Arial" w:cs="Arial"/>
                <w:color w:val="000000" w:themeColor="text1"/>
              </w:rPr>
            </w:pPr>
            <w:r>
              <w:rPr>
                <w:rFonts w:ascii="Arial" w:hAnsi="Arial" w:cs="Arial"/>
                <w:color w:val="000000" w:themeColor="text1"/>
              </w:rPr>
              <w:t>1</w:t>
            </w:r>
            <w:r w:rsidRPr="00680913">
              <w:rPr>
                <w:rFonts w:ascii="Arial" w:hAnsi="Arial" w:cs="Arial"/>
                <w:color w:val="000000" w:themeColor="text1"/>
                <w:vertAlign w:val="superscript"/>
              </w:rPr>
              <w:t>st</w:t>
            </w:r>
            <w:r>
              <w:rPr>
                <w:rFonts w:ascii="Arial" w:hAnsi="Arial" w:cs="Arial"/>
                <w:color w:val="000000" w:themeColor="text1"/>
              </w:rPr>
              <w:t xml:space="preserve"> EXECUTIVE LIMITED</w:t>
            </w:r>
          </w:p>
        </w:tc>
      </w:tr>
    </w:tbl>
    <w:p w14:paraId="5B7CB4EB" w14:textId="77777777" w:rsidR="0065179B" w:rsidRDefault="0065179B" w:rsidP="0065179B">
      <w:pPr>
        <w:spacing w:line="276" w:lineRule="auto"/>
        <w:rPr>
          <w:rFonts w:ascii="Arial" w:hAnsi="Arial" w:cs="Arial"/>
          <w:b/>
          <w:color w:val="000000" w:themeColor="text1"/>
          <w:sz w:val="22"/>
          <w:szCs w:val="22"/>
        </w:rPr>
      </w:pPr>
    </w:p>
    <w:p w14:paraId="5A35731C" w14:textId="77777777" w:rsidR="0065179B" w:rsidRPr="0065179B" w:rsidRDefault="0065179B" w:rsidP="0065179B">
      <w:pPr>
        <w:pStyle w:val="FCSAHeader2"/>
      </w:pPr>
      <w:r w:rsidRPr="00B75BDD">
        <w:t>We commit to:</w:t>
      </w:r>
    </w:p>
    <w:p w14:paraId="4F8DEDE9" w14:textId="77777777" w:rsidR="0065179B" w:rsidRPr="00EE4FDE" w:rsidRDefault="0065179B" w:rsidP="0065179B">
      <w:pPr>
        <w:pStyle w:val="FCSAHeader3"/>
        <w:numPr>
          <w:ilvl w:val="0"/>
          <w:numId w:val="6"/>
        </w:numPr>
      </w:pPr>
      <w:r w:rsidRPr="00EE4FDE">
        <w:t>Legislation</w:t>
      </w:r>
    </w:p>
    <w:p w14:paraId="12ECDD56"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Comply with all relevant legislation, including, but not limited to, ITEPA / Social Security, Conduct Regulations, Agency Workers Regulations, Equal Opportunities, Equal Pay, Health and Safety, Immigration, Asylum and Nationality, National Minimum/Living Wage, Working Time Directive, Sex Discrimination, Race Relations, Disability Discrimination, Employment Equality (Sexual Orientation) / (Religion or Belief), Data Protection.</w:t>
      </w:r>
    </w:p>
    <w:p w14:paraId="23F3EFFB" w14:textId="77777777" w:rsidR="0065179B" w:rsidRPr="00EE4FDE" w:rsidRDefault="0065179B" w:rsidP="0065179B">
      <w:pPr>
        <w:spacing w:line="276" w:lineRule="auto"/>
        <w:ind w:left="720"/>
        <w:rPr>
          <w:rFonts w:ascii="Arial" w:hAnsi="Arial" w:cs="Arial"/>
          <w:color w:val="000000" w:themeColor="text1"/>
          <w:sz w:val="22"/>
          <w:szCs w:val="22"/>
        </w:rPr>
      </w:pPr>
    </w:p>
    <w:p w14:paraId="604A2B73"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0DAA12CD" w14:textId="77777777" w:rsidR="00D2642D" w:rsidRPr="00EE4FDE" w:rsidRDefault="00D2642D" w:rsidP="00EE4FDE">
      <w:pPr>
        <w:pStyle w:val="FCSAHeader3"/>
        <w:ind w:left="720"/>
        <w:rPr>
          <w:lang w:val="en-US"/>
        </w:rPr>
      </w:pPr>
    </w:p>
    <w:p w14:paraId="1871CE9F" w14:textId="7ADD0F8A" w:rsidR="0065179B" w:rsidRPr="00EE4FDE" w:rsidRDefault="0065179B" w:rsidP="0065179B">
      <w:pPr>
        <w:pStyle w:val="FCSAHeader3"/>
        <w:numPr>
          <w:ilvl w:val="0"/>
          <w:numId w:val="6"/>
        </w:numPr>
      </w:pPr>
      <w:r w:rsidRPr="00EE4FDE">
        <w:t xml:space="preserve">Quality of Information and Support </w:t>
      </w:r>
    </w:p>
    <w:p w14:paraId="61105631"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Provide a high level of professional service and support to workers. Ensure workers are provided with transparent and impartial information to make informed decisions in the worker’s best interests, along with ongoing and clear communication throughout and between assignments.</w:t>
      </w:r>
    </w:p>
    <w:p w14:paraId="4AC78AFD"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642BE90B" w14:textId="77777777" w:rsidR="0065179B" w:rsidRPr="00EE4FDE" w:rsidRDefault="0065179B" w:rsidP="0065179B">
      <w:pPr>
        <w:pStyle w:val="FCSAHeader3"/>
        <w:numPr>
          <w:ilvl w:val="0"/>
          <w:numId w:val="6"/>
        </w:numPr>
      </w:pPr>
      <w:r w:rsidRPr="00EE4FDE">
        <w:t>Workers’ Rights</w:t>
      </w:r>
    </w:p>
    <w:p w14:paraId="039842BC"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Treat workers with fairness and transparency and not to unfairly deny any workers rights afforded to them by law.</w:t>
      </w:r>
    </w:p>
    <w:p w14:paraId="0344E3D1" w14:textId="77777777" w:rsidR="0065179B" w:rsidRPr="00EE4FDE" w:rsidRDefault="0065179B" w:rsidP="0065179B">
      <w:pPr>
        <w:spacing w:line="276" w:lineRule="auto"/>
        <w:rPr>
          <w:rFonts w:ascii="Museo Slab 500" w:hAnsi="Museo Slab 500" w:cs="Arial"/>
          <w:color w:val="000000" w:themeColor="text1"/>
          <w:sz w:val="22"/>
          <w:szCs w:val="22"/>
        </w:rPr>
      </w:pPr>
    </w:p>
    <w:p w14:paraId="04E48147" w14:textId="77777777" w:rsidR="0065179B" w:rsidRPr="00EE4FDE" w:rsidRDefault="0065179B" w:rsidP="0065179B">
      <w:pPr>
        <w:pStyle w:val="FCSAHeader3"/>
        <w:numPr>
          <w:ilvl w:val="0"/>
          <w:numId w:val="6"/>
        </w:numPr>
      </w:pPr>
      <w:r w:rsidRPr="00EE4FDE">
        <w:t>Terms of Business</w:t>
      </w:r>
    </w:p>
    <w:p w14:paraId="4D4024AF"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Provide clear and transparent Terms of Business.</w:t>
      </w:r>
    </w:p>
    <w:p w14:paraId="30CC3EA2"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268B9B14" w14:textId="77777777" w:rsidR="0065179B" w:rsidRPr="00EE4FDE" w:rsidRDefault="0065179B" w:rsidP="0065179B">
      <w:pPr>
        <w:pStyle w:val="FCSAHeader3"/>
        <w:numPr>
          <w:ilvl w:val="0"/>
          <w:numId w:val="6"/>
        </w:numPr>
      </w:pPr>
      <w:r w:rsidRPr="00EE4FDE">
        <w:t>Ethical and Professional Conduct</w:t>
      </w:r>
    </w:p>
    <w:p w14:paraId="54C91A04"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 xml:space="preserve">Observe the principles of ethics, equity, integrity, professional </w:t>
      </w:r>
      <w:proofErr w:type="gramStart"/>
      <w:r w:rsidRPr="00EE4FDE">
        <w:rPr>
          <w:rFonts w:ascii="Arial" w:hAnsi="Arial" w:cs="Arial"/>
          <w:color w:val="000000" w:themeColor="text1"/>
          <w:sz w:val="22"/>
          <w:szCs w:val="22"/>
        </w:rPr>
        <w:t>conduct</w:t>
      </w:r>
      <w:proofErr w:type="gramEnd"/>
      <w:r w:rsidRPr="00EE4FDE">
        <w:rPr>
          <w:rFonts w:ascii="Arial" w:hAnsi="Arial" w:cs="Arial"/>
          <w:color w:val="000000" w:themeColor="text1"/>
          <w:sz w:val="22"/>
          <w:szCs w:val="22"/>
        </w:rPr>
        <w:t xml:space="preserve"> and fair practice in dealing with all parties in the supply chain. </w:t>
      </w:r>
    </w:p>
    <w:p w14:paraId="41F7FDCB"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61D035A0" w14:textId="77777777" w:rsidR="0065179B" w:rsidRPr="00EE4FDE" w:rsidRDefault="0065179B" w:rsidP="0065179B">
      <w:pPr>
        <w:pStyle w:val="FCSAHeader3"/>
        <w:numPr>
          <w:ilvl w:val="0"/>
          <w:numId w:val="6"/>
        </w:numPr>
      </w:pPr>
      <w:r w:rsidRPr="00EE4FDE">
        <w:t>Confidentiality</w:t>
      </w:r>
    </w:p>
    <w:p w14:paraId="0BA63603" w14:textId="77777777" w:rsidR="0065179B" w:rsidRPr="00EE4FDE" w:rsidRDefault="0065179B" w:rsidP="0065179B">
      <w:pPr>
        <w:spacing w:line="276" w:lineRule="auto"/>
        <w:ind w:left="720"/>
        <w:rPr>
          <w:rFonts w:ascii="Arial" w:hAnsi="Arial" w:cs="Arial"/>
          <w:color w:val="000000" w:themeColor="text1"/>
          <w:sz w:val="22"/>
          <w:szCs w:val="22"/>
        </w:rPr>
      </w:pPr>
      <w:r w:rsidRPr="00EE4FDE">
        <w:rPr>
          <w:rFonts w:ascii="Arial" w:hAnsi="Arial" w:cs="Arial"/>
          <w:color w:val="000000" w:themeColor="text1"/>
          <w:sz w:val="22"/>
          <w:szCs w:val="22"/>
        </w:rPr>
        <w:t>Ensure that permission has been provided to disclose a worker’s information to any third party.</w:t>
      </w:r>
    </w:p>
    <w:p w14:paraId="0272C060"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1FE32C52" w14:textId="223932B2" w:rsidR="00087A35" w:rsidRPr="00EE4FDE" w:rsidRDefault="00087A35" w:rsidP="0065179B">
      <w:pPr>
        <w:pStyle w:val="FCSAHeader3"/>
        <w:numPr>
          <w:ilvl w:val="0"/>
          <w:numId w:val="6"/>
        </w:numPr>
      </w:pPr>
      <w:r w:rsidRPr="00EE4FDE">
        <w:t xml:space="preserve">Key Information Document </w:t>
      </w:r>
    </w:p>
    <w:p w14:paraId="075A8AAB" w14:textId="175FD20E" w:rsidR="00087A35" w:rsidRPr="00EE4FDE" w:rsidRDefault="00087A35" w:rsidP="00EE4FDE">
      <w:pPr>
        <w:pStyle w:val="FCSAHeader1"/>
        <w:spacing w:line="240" w:lineRule="auto"/>
        <w:ind w:left="720"/>
        <w:rPr>
          <w:rFonts w:ascii="Arial" w:hAnsi="Arial" w:cs="Arial"/>
          <w:szCs w:val="22"/>
        </w:rPr>
      </w:pPr>
      <w:r w:rsidRPr="00EE4FDE">
        <w:rPr>
          <w:rFonts w:ascii="Arial" w:hAnsi="Arial" w:cs="Arial"/>
          <w:sz w:val="22"/>
          <w:szCs w:val="22"/>
        </w:rPr>
        <w:t xml:space="preserve">Provide all workers with a key information document (KID) as required, to allow for transparent and open </w:t>
      </w:r>
      <w:proofErr w:type="gramStart"/>
      <w:r w:rsidRPr="00EE4FDE">
        <w:rPr>
          <w:rFonts w:ascii="Arial" w:hAnsi="Arial" w:cs="Arial"/>
          <w:sz w:val="22"/>
          <w:szCs w:val="22"/>
        </w:rPr>
        <w:t>communication</w:t>
      </w:r>
      <w:proofErr w:type="gramEnd"/>
      <w:r w:rsidRPr="00EE4FDE">
        <w:rPr>
          <w:rFonts w:ascii="Arial" w:hAnsi="Arial" w:cs="Arial"/>
          <w:sz w:val="22"/>
          <w:szCs w:val="22"/>
        </w:rPr>
        <w:t xml:space="preserve"> </w:t>
      </w:r>
    </w:p>
    <w:p w14:paraId="3FCE8B6D" w14:textId="77777777" w:rsidR="00087A35" w:rsidRPr="00EE4FDE" w:rsidRDefault="00087A35" w:rsidP="00EE4FDE">
      <w:pPr>
        <w:pStyle w:val="FCSAHeader3"/>
        <w:ind w:left="720"/>
      </w:pPr>
    </w:p>
    <w:p w14:paraId="074AC798" w14:textId="6928082D" w:rsidR="0065179B" w:rsidRPr="00EE4FDE" w:rsidRDefault="0065179B" w:rsidP="0065179B">
      <w:pPr>
        <w:pStyle w:val="FCSAHeader3"/>
        <w:numPr>
          <w:ilvl w:val="0"/>
          <w:numId w:val="6"/>
        </w:numPr>
      </w:pPr>
      <w:r w:rsidRPr="00EE4FDE">
        <w:t xml:space="preserve">Communication </w:t>
      </w:r>
    </w:p>
    <w:p w14:paraId="5AD7C5D8" w14:textId="77777777" w:rsidR="0065179B" w:rsidRPr="00EE4FDE" w:rsidRDefault="0065179B" w:rsidP="00EE4FDE">
      <w:pPr>
        <w:ind w:left="720"/>
        <w:rPr>
          <w:rFonts w:ascii="Arial" w:hAnsi="Arial" w:cs="Arial"/>
          <w:color w:val="000000" w:themeColor="text1"/>
          <w:sz w:val="22"/>
          <w:szCs w:val="22"/>
        </w:rPr>
      </w:pPr>
      <w:r w:rsidRPr="00EE4FDE">
        <w:rPr>
          <w:rFonts w:ascii="Arial" w:hAnsi="Arial" w:cs="Arial"/>
          <w:color w:val="000000" w:themeColor="text1"/>
          <w:sz w:val="22"/>
          <w:szCs w:val="22"/>
        </w:rPr>
        <w:t>Endeavour to provide supply chain partners and workers with open and clear lines of communication, subject to confidentiality permissions.</w:t>
      </w:r>
    </w:p>
    <w:p w14:paraId="22CDE613" w14:textId="77777777" w:rsidR="0065179B" w:rsidRPr="00EE4FDE" w:rsidRDefault="0065179B" w:rsidP="0065179B">
      <w:pPr>
        <w:spacing w:line="276" w:lineRule="auto"/>
        <w:ind w:left="720"/>
        <w:rPr>
          <w:rFonts w:ascii="Museo Slab 500" w:hAnsi="Museo Slab 500" w:cs="Arial"/>
          <w:color w:val="000000" w:themeColor="text1"/>
          <w:sz w:val="22"/>
          <w:szCs w:val="22"/>
        </w:rPr>
      </w:pPr>
    </w:p>
    <w:p w14:paraId="50001FB3" w14:textId="77777777" w:rsidR="0065179B" w:rsidRPr="00EE4FDE" w:rsidRDefault="0065179B" w:rsidP="0065179B">
      <w:pPr>
        <w:pStyle w:val="FCSAHeader3"/>
        <w:numPr>
          <w:ilvl w:val="0"/>
          <w:numId w:val="6"/>
        </w:numPr>
      </w:pPr>
      <w:r w:rsidRPr="00EE4FDE">
        <w:t>Preferred / Approved Suppliers</w:t>
      </w:r>
    </w:p>
    <w:p w14:paraId="2FCCE3BB" w14:textId="7B3FC992" w:rsidR="0065179B" w:rsidRPr="00EE4FDE" w:rsidRDefault="0065179B" w:rsidP="00EE4FDE">
      <w:pPr>
        <w:ind w:left="720"/>
        <w:rPr>
          <w:rFonts w:ascii="Museo Slab 500" w:hAnsi="Museo Slab 500" w:cs="Arial"/>
          <w:color w:val="000000" w:themeColor="text1"/>
          <w:sz w:val="22"/>
          <w:szCs w:val="22"/>
        </w:rPr>
      </w:pPr>
      <w:r w:rsidRPr="00EE4FDE">
        <w:rPr>
          <w:rFonts w:ascii="Arial" w:hAnsi="Arial" w:cs="Arial"/>
          <w:color w:val="000000" w:themeColor="text1"/>
          <w:sz w:val="22"/>
          <w:szCs w:val="22"/>
        </w:rPr>
        <w:t>Ensure all preferred / approved supply chain partners (accountancy</w:t>
      </w:r>
      <w:r w:rsidR="00D2642D" w:rsidRPr="00EE4FDE">
        <w:rPr>
          <w:rFonts w:ascii="Arial" w:hAnsi="Arial" w:cs="Arial"/>
          <w:color w:val="000000" w:themeColor="text1"/>
          <w:sz w:val="22"/>
          <w:szCs w:val="22"/>
        </w:rPr>
        <w:t>, self-employed/CIS</w:t>
      </w:r>
      <w:r w:rsidR="00EE4FDE" w:rsidRPr="00EE4FDE">
        <w:rPr>
          <w:rFonts w:ascii="Arial" w:hAnsi="Arial" w:cs="Arial"/>
          <w:color w:val="000000" w:themeColor="text1"/>
          <w:sz w:val="22"/>
          <w:szCs w:val="22"/>
        </w:rPr>
        <w:t xml:space="preserve"> providers</w:t>
      </w:r>
      <w:r w:rsidR="00D2642D" w:rsidRPr="00EE4FDE">
        <w:rPr>
          <w:rFonts w:ascii="Arial" w:hAnsi="Arial" w:cs="Arial"/>
          <w:color w:val="000000" w:themeColor="text1"/>
          <w:sz w:val="22"/>
          <w:szCs w:val="22"/>
        </w:rPr>
        <w:t xml:space="preserve"> </w:t>
      </w:r>
      <w:r w:rsidRPr="00EE4FDE">
        <w:rPr>
          <w:rFonts w:ascii="Arial" w:hAnsi="Arial" w:cs="Arial"/>
          <w:color w:val="000000" w:themeColor="text1"/>
          <w:sz w:val="22"/>
          <w:szCs w:val="22"/>
        </w:rPr>
        <w:t>and umbrella</w:t>
      </w:r>
      <w:r w:rsidR="00EE4FDE" w:rsidRPr="00EE4FDE">
        <w:rPr>
          <w:rFonts w:ascii="Arial" w:hAnsi="Arial" w:cs="Arial"/>
          <w:color w:val="000000" w:themeColor="text1"/>
          <w:sz w:val="22"/>
          <w:szCs w:val="22"/>
        </w:rPr>
        <w:t xml:space="preserve"> employment</w:t>
      </w:r>
      <w:r w:rsidRPr="00EE4FDE">
        <w:rPr>
          <w:rFonts w:ascii="Arial" w:hAnsi="Arial" w:cs="Arial"/>
          <w:color w:val="000000" w:themeColor="text1"/>
          <w:sz w:val="22"/>
          <w:szCs w:val="22"/>
        </w:rPr>
        <w:t xml:space="preserve"> providers) used by us and recommended to our workers are FCSA Accredited Members who have successfully demonstrated compliance to FCSA Code of Compliance, having carried out their scheduled annual compliance review by FCSA approved Assessors (independent and regulated firms of Accountants and Solicitors selected by the FCSA), and who’s audit reports have been submitted to HMRC in a show of complete transparency</w:t>
      </w:r>
      <w:r w:rsidRPr="00EE4FDE">
        <w:rPr>
          <w:rFonts w:ascii="Museo Slab 500" w:hAnsi="Museo Slab 500" w:cs="Arial"/>
          <w:color w:val="000000" w:themeColor="text1"/>
          <w:sz w:val="22"/>
          <w:szCs w:val="22"/>
        </w:rPr>
        <w:t>.</w:t>
      </w:r>
    </w:p>
    <w:p w14:paraId="5210A920" w14:textId="77777777" w:rsidR="008C0CBC" w:rsidRPr="00EE4FDE" w:rsidRDefault="008C0CBC" w:rsidP="0065179B">
      <w:pPr>
        <w:spacing w:line="276" w:lineRule="auto"/>
        <w:ind w:left="720"/>
        <w:rPr>
          <w:rFonts w:ascii="Museo Slab 500" w:hAnsi="Museo Slab 500" w:cs="Arial"/>
          <w:color w:val="000000" w:themeColor="text1"/>
          <w:sz w:val="22"/>
          <w:szCs w:val="22"/>
        </w:rPr>
      </w:pPr>
    </w:p>
    <w:p w14:paraId="59B8346A" w14:textId="00836EE2" w:rsidR="00087A35" w:rsidRPr="00EE4FDE" w:rsidRDefault="00087A35" w:rsidP="00087A35">
      <w:pPr>
        <w:pStyle w:val="FCSAHeader3"/>
        <w:numPr>
          <w:ilvl w:val="0"/>
          <w:numId w:val="6"/>
        </w:numPr>
      </w:pPr>
      <w:r w:rsidRPr="00EE4FDE">
        <w:t xml:space="preserve">Transparency </w:t>
      </w:r>
    </w:p>
    <w:p w14:paraId="4D4177FE" w14:textId="17B77086" w:rsidR="00087A35" w:rsidRPr="00EE4FDE" w:rsidRDefault="00087A35" w:rsidP="00EE4FDE">
      <w:pPr>
        <w:pStyle w:val="FCSAHeader1"/>
        <w:spacing w:line="240" w:lineRule="auto"/>
        <w:ind w:left="720"/>
        <w:rPr>
          <w:rFonts w:ascii="Arial" w:hAnsi="Arial" w:cs="Arial"/>
          <w:bCs/>
          <w:szCs w:val="22"/>
        </w:rPr>
      </w:pPr>
      <w:r w:rsidRPr="00EE4FDE">
        <w:rPr>
          <w:rFonts w:ascii="Arial" w:hAnsi="Arial" w:cs="Arial"/>
          <w:bCs/>
          <w:sz w:val="22"/>
          <w:szCs w:val="22"/>
        </w:rPr>
        <w:t xml:space="preserve">Provide FCSA with a copy of </w:t>
      </w:r>
      <w:r w:rsidR="008C0CBC" w:rsidRPr="00EE4FDE">
        <w:rPr>
          <w:rFonts w:ascii="Arial" w:hAnsi="Arial" w:cs="Arial"/>
          <w:bCs/>
          <w:sz w:val="22"/>
          <w:szCs w:val="22"/>
        </w:rPr>
        <w:t xml:space="preserve">the ASL/ PSL annually.  The ASL/PSL must have a minimum of 2 companies to ensure the worker has a choice of which FCSA Accredited Member to use. </w:t>
      </w:r>
    </w:p>
    <w:p w14:paraId="56FBE787" w14:textId="77777777" w:rsidR="00087A35" w:rsidRPr="00B75BDD" w:rsidRDefault="00087A35" w:rsidP="0065179B">
      <w:pPr>
        <w:spacing w:line="276" w:lineRule="auto"/>
        <w:ind w:left="720"/>
        <w:rPr>
          <w:rFonts w:ascii="Arial" w:hAnsi="Arial" w:cs="Arial"/>
          <w:color w:val="000000" w:themeColor="text1"/>
          <w:sz w:val="22"/>
          <w:szCs w:val="22"/>
        </w:rPr>
      </w:pPr>
    </w:p>
    <w:p w14:paraId="62493E45" w14:textId="77777777" w:rsidR="0065179B" w:rsidRPr="00B75BDD" w:rsidRDefault="0065179B" w:rsidP="0065179B">
      <w:pPr>
        <w:spacing w:line="276" w:lineRule="auto"/>
        <w:rPr>
          <w:rFonts w:ascii="Arial" w:hAnsi="Arial" w:cs="Arial"/>
          <w:color w:val="000000" w:themeColor="text1"/>
          <w:sz w:val="22"/>
          <w:szCs w:val="22"/>
        </w:rPr>
      </w:pPr>
    </w:p>
    <w:p w14:paraId="2EE6C5E4" w14:textId="77777777" w:rsidR="0065179B" w:rsidRPr="00B75BDD" w:rsidRDefault="0065179B" w:rsidP="0065179B">
      <w:pPr>
        <w:spacing w:line="276" w:lineRule="auto"/>
        <w:rPr>
          <w:rFonts w:ascii="Arial" w:hAnsi="Arial" w:cs="Arial"/>
          <w:b/>
          <w:color w:val="000000" w:themeColor="text1"/>
          <w:sz w:val="22"/>
          <w:szCs w:val="22"/>
        </w:rPr>
      </w:pPr>
      <w:r w:rsidRPr="00B75BDD">
        <w:rPr>
          <w:rFonts w:ascii="Arial" w:hAnsi="Arial" w:cs="Arial"/>
          <w:b/>
          <w:color w:val="000000" w:themeColor="text1"/>
          <w:sz w:val="22"/>
          <w:szCs w:val="22"/>
        </w:rPr>
        <w:t>Signed by Director:</w:t>
      </w:r>
    </w:p>
    <w:p w14:paraId="66429A16" w14:textId="77777777" w:rsidR="0065179B" w:rsidRPr="00B75BDD" w:rsidRDefault="0065179B" w:rsidP="0065179B">
      <w:pPr>
        <w:spacing w:line="276" w:lineRule="auto"/>
        <w:rPr>
          <w:rFonts w:ascii="Arial" w:hAnsi="Arial"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953"/>
        <w:gridCol w:w="1441"/>
        <w:gridCol w:w="3067"/>
      </w:tblGrid>
      <w:tr w:rsidR="0065179B" w:rsidRPr="00B75BDD" w14:paraId="43B583F1" w14:textId="77777777" w:rsidTr="00B17439">
        <w:tc>
          <w:tcPr>
            <w:tcW w:w="1555" w:type="dxa"/>
          </w:tcPr>
          <w:p w14:paraId="241E2B2A" w14:textId="77777777" w:rsidR="0065179B" w:rsidRPr="00B75BDD" w:rsidRDefault="0065179B" w:rsidP="00B17439">
            <w:pPr>
              <w:spacing w:line="276" w:lineRule="auto"/>
              <w:rPr>
                <w:rFonts w:ascii="Arial" w:hAnsi="Arial" w:cs="Arial"/>
                <w:b/>
                <w:color w:val="000000" w:themeColor="text1"/>
              </w:rPr>
            </w:pPr>
            <w:r w:rsidRPr="00B75BDD">
              <w:rPr>
                <w:rFonts w:ascii="Arial" w:hAnsi="Arial" w:cs="Arial"/>
                <w:b/>
                <w:color w:val="000000" w:themeColor="text1"/>
              </w:rPr>
              <w:t>Print Name</w:t>
            </w:r>
            <w:r>
              <w:rPr>
                <w:rFonts w:ascii="Arial" w:hAnsi="Arial" w:cs="Arial"/>
                <w:b/>
                <w:color w:val="000000" w:themeColor="text1"/>
              </w:rPr>
              <w:t>:</w:t>
            </w:r>
          </w:p>
        </w:tc>
        <w:tc>
          <w:tcPr>
            <w:tcW w:w="2953" w:type="dxa"/>
            <w:tcBorders>
              <w:bottom w:val="single" w:sz="4" w:space="0" w:color="auto"/>
            </w:tcBorders>
          </w:tcPr>
          <w:p w14:paraId="346AB6B0" w14:textId="749BFD72" w:rsidR="0065179B" w:rsidRPr="00B75BDD" w:rsidRDefault="00680913" w:rsidP="00B17439">
            <w:pPr>
              <w:spacing w:line="276" w:lineRule="auto"/>
              <w:rPr>
                <w:rFonts w:ascii="Arial" w:hAnsi="Arial" w:cs="Arial"/>
                <w:color w:val="000000" w:themeColor="text1"/>
              </w:rPr>
            </w:pPr>
            <w:r>
              <w:rPr>
                <w:rFonts w:ascii="Arial" w:hAnsi="Arial" w:cs="Arial"/>
                <w:color w:val="000000" w:themeColor="text1"/>
              </w:rPr>
              <w:t>GARY NOBLE</w:t>
            </w:r>
          </w:p>
        </w:tc>
        <w:tc>
          <w:tcPr>
            <w:tcW w:w="1441" w:type="dxa"/>
          </w:tcPr>
          <w:p w14:paraId="7CEF3BE6" w14:textId="77777777" w:rsidR="0065179B" w:rsidRPr="00B75BDD" w:rsidRDefault="0065179B" w:rsidP="00B17439">
            <w:pPr>
              <w:spacing w:line="276" w:lineRule="auto"/>
              <w:rPr>
                <w:rFonts w:ascii="Arial" w:hAnsi="Arial" w:cs="Arial"/>
                <w:b/>
                <w:color w:val="000000" w:themeColor="text1"/>
              </w:rPr>
            </w:pPr>
            <w:r w:rsidRPr="00B75BDD">
              <w:rPr>
                <w:rFonts w:ascii="Arial" w:hAnsi="Arial" w:cs="Arial"/>
                <w:b/>
                <w:color w:val="000000" w:themeColor="text1"/>
              </w:rPr>
              <w:t>Signature</w:t>
            </w:r>
            <w:r>
              <w:rPr>
                <w:rFonts w:ascii="Arial" w:hAnsi="Arial" w:cs="Arial"/>
                <w:b/>
                <w:color w:val="000000" w:themeColor="text1"/>
              </w:rPr>
              <w:t>:</w:t>
            </w:r>
          </w:p>
        </w:tc>
        <w:tc>
          <w:tcPr>
            <w:tcW w:w="3067" w:type="dxa"/>
            <w:tcBorders>
              <w:bottom w:val="single" w:sz="4" w:space="0" w:color="auto"/>
            </w:tcBorders>
          </w:tcPr>
          <w:p w14:paraId="3F63ACD3" w14:textId="77777777" w:rsidR="0065179B" w:rsidRDefault="0065179B" w:rsidP="00B17439">
            <w:pPr>
              <w:spacing w:line="276" w:lineRule="auto"/>
              <w:rPr>
                <w:rFonts w:ascii="Arial" w:hAnsi="Arial" w:cs="Arial"/>
                <w:color w:val="000000" w:themeColor="text1"/>
              </w:rPr>
            </w:pPr>
          </w:p>
          <w:p w14:paraId="3FFF9DDB" w14:textId="68D846E9" w:rsidR="00680913" w:rsidRDefault="00680913" w:rsidP="00B17439">
            <w:pPr>
              <w:spacing w:line="276" w:lineRule="auto"/>
              <w:rPr>
                <w:rFonts w:ascii="Arial" w:hAnsi="Arial" w:cs="Arial"/>
                <w:color w:val="000000" w:themeColor="text1"/>
              </w:rPr>
            </w:pPr>
            <w:r>
              <w:rPr>
                <w:rFonts w:ascii="Arial" w:hAnsi="Arial" w:cs="Arial"/>
                <w:noProof/>
                <w:color w:val="000000" w:themeColor="text1"/>
              </w:rPr>
              <w:drawing>
                <wp:inline distT="0" distB="0" distL="0" distR="0" wp14:anchorId="4C255360" wp14:editId="20F7710E">
                  <wp:extent cx="1314450" cy="705074"/>
                  <wp:effectExtent l="0" t="0" r="0" b="0"/>
                  <wp:docPr id="385702815" name="Picture 1" descr="A close-up of a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2815" name="Picture 1" descr="A close-up of a black wire&#10;&#10;Description automatically generated"/>
                          <pic:cNvPicPr/>
                        </pic:nvPicPr>
                        <pic:blipFill>
                          <a:blip r:embed="rId9"/>
                          <a:stretch>
                            <a:fillRect/>
                          </a:stretch>
                        </pic:blipFill>
                        <pic:spPr>
                          <a:xfrm>
                            <a:off x="0" y="0"/>
                            <a:ext cx="1331262" cy="714092"/>
                          </a:xfrm>
                          <a:prstGeom prst="rect">
                            <a:avLst/>
                          </a:prstGeom>
                        </pic:spPr>
                      </pic:pic>
                    </a:graphicData>
                  </a:graphic>
                </wp:inline>
              </w:drawing>
            </w:r>
          </w:p>
          <w:p w14:paraId="00D9EF14" w14:textId="77777777" w:rsidR="00680913" w:rsidRPr="00B75BDD" w:rsidRDefault="00680913" w:rsidP="00B17439">
            <w:pPr>
              <w:spacing w:line="276" w:lineRule="auto"/>
              <w:rPr>
                <w:rFonts w:ascii="Arial" w:hAnsi="Arial" w:cs="Arial"/>
                <w:color w:val="000000" w:themeColor="text1"/>
              </w:rPr>
            </w:pPr>
          </w:p>
        </w:tc>
      </w:tr>
      <w:tr w:rsidR="0065179B" w:rsidRPr="00B75BDD" w14:paraId="74BF8E85" w14:textId="77777777" w:rsidTr="00680913">
        <w:tc>
          <w:tcPr>
            <w:tcW w:w="1555" w:type="dxa"/>
          </w:tcPr>
          <w:p w14:paraId="25939ECD" w14:textId="77777777" w:rsidR="0065179B" w:rsidRDefault="0065179B" w:rsidP="00B17439">
            <w:pPr>
              <w:spacing w:line="276" w:lineRule="auto"/>
              <w:rPr>
                <w:rFonts w:ascii="Arial" w:hAnsi="Arial" w:cs="Arial"/>
                <w:color w:val="000000" w:themeColor="text1"/>
              </w:rPr>
            </w:pPr>
          </w:p>
          <w:p w14:paraId="2B3FF325" w14:textId="77777777" w:rsidR="0065179B" w:rsidRPr="00B75BDD" w:rsidRDefault="0065179B" w:rsidP="00B17439">
            <w:pPr>
              <w:spacing w:line="276" w:lineRule="auto"/>
              <w:rPr>
                <w:rFonts w:ascii="Arial" w:hAnsi="Arial" w:cs="Arial"/>
                <w:color w:val="000000" w:themeColor="text1"/>
              </w:rPr>
            </w:pPr>
          </w:p>
        </w:tc>
        <w:tc>
          <w:tcPr>
            <w:tcW w:w="2953" w:type="dxa"/>
            <w:tcBorders>
              <w:top w:val="single" w:sz="4" w:space="0" w:color="auto"/>
              <w:bottom w:val="single" w:sz="4" w:space="0" w:color="auto"/>
            </w:tcBorders>
          </w:tcPr>
          <w:p w14:paraId="4F5F8FA8" w14:textId="18EA14C5" w:rsidR="0065179B" w:rsidRPr="00B75BDD" w:rsidRDefault="0065179B" w:rsidP="00B17439">
            <w:pPr>
              <w:spacing w:line="276" w:lineRule="auto"/>
              <w:rPr>
                <w:rFonts w:ascii="Arial" w:hAnsi="Arial" w:cs="Arial"/>
                <w:color w:val="000000" w:themeColor="text1"/>
              </w:rPr>
            </w:pPr>
          </w:p>
        </w:tc>
        <w:tc>
          <w:tcPr>
            <w:tcW w:w="1441" w:type="dxa"/>
          </w:tcPr>
          <w:p w14:paraId="2017093C" w14:textId="77777777" w:rsidR="0065179B" w:rsidRDefault="0065179B" w:rsidP="00B17439">
            <w:pPr>
              <w:spacing w:line="276" w:lineRule="auto"/>
              <w:rPr>
                <w:rFonts w:ascii="Arial" w:hAnsi="Arial" w:cs="Arial"/>
                <w:b/>
                <w:color w:val="000000" w:themeColor="text1"/>
              </w:rPr>
            </w:pPr>
          </w:p>
          <w:p w14:paraId="2EC9F72C" w14:textId="77777777" w:rsidR="0065179B" w:rsidRPr="00B75BDD" w:rsidRDefault="0065179B" w:rsidP="00B17439">
            <w:pPr>
              <w:spacing w:line="276" w:lineRule="auto"/>
              <w:rPr>
                <w:rFonts w:ascii="Arial" w:hAnsi="Arial" w:cs="Arial"/>
                <w:b/>
                <w:color w:val="000000" w:themeColor="text1"/>
              </w:rPr>
            </w:pPr>
            <w:r w:rsidRPr="00B75BDD">
              <w:rPr>
                <w:rFonts w:ascii="Arial" w:hAnsi="Arial" w:cs="Arial"/>
                <w:b/>
                <w:color w:val="000000" w:themeColor="text1"/>
              </w:rPr>
              <w:t>Date</w:t>
            </w:r>
            <w:r>
              <w:rPr>
                <w:rFonts w:ascii="Arial" w:hAnsi="Arial" w:cs="Arial"/>
                <w:b/>
                <w:color w:val="000000" w:themeColor="text1"/>
              </w:rPr>
              <w:t>:</w:t>
            </w:r>
          </w:p>
        </w:tc>
        <w:tc>
          <w:tcPr>
            <w:tcW w:w="3067" w:type="dxa"/>
            <w:tcBorders>
              <w:top w:val="single" w:sz="4" w:space="0" w:color="auto"/>
              <w:bottom w:val="single" w:sz="4" w:space="0" w:color="auto"/>
            </w:tcBorders>
          </w:tcPr>
          <w:p w14:paraId="45314314" w14:textId="77777777" w:rsidR="0065179B" w:rsidRDefault="0065179B" w:rsidP="00B17439">
            <w:pPr>
              <w:spacing w:line="276" w:lineRule="auto"/>
              <w:rPr>
                <w:rFonts w:ascii="Arial" w:hAnsi="Arial" w:cs="Arial"/>
                <w:color w:val="000000" w:themeColor="text1"/>
              </w:rPr>
            </w:pPr>
          </w:p>
          <w:p w14:paraId="151C2B8D" w14:textId="6CA4465E" w:rsidR="00680913" w:rsidRPr="00B75BDD" w:rsidRDefault="00680913" w:rsidP="00B17439">
            <w:pPr>
              <w:spacing w:line="276" w:lineRule="auto"/>
              <w:rPr>
                <w:rFonts w:ascii="Arial" w:hAnsi="Arial" w:cs="Arial"/>
                <w:color w:val="000000" w:themeColor="text1"/>
              </w:rPr>
            </w:pPr>
            <w:r>
              <w:rPr>
                <w:rFonts w:ascii="Arial" w:hAnsi="Arial" w:cs="Arial"/>
                <w:color w:val="000000" w:themeColor="text1"/>
              </w:rPr>
              <w:t>13</w:t>
            </w:r>
            <w:r w:rsidRPr="00680913">
              <w:rPr>
                <w:rFonts w:ascii="Arial" w:hAnsi="Arial" w:cs="Arial"/>
                <w:color w:val="000000" w:themeColor="text1"/>
                <w:vertAlign w:val="superscript"/>
              </w:rPr>
              <w:t>TH</w:t>
            </w:r>
            <w:r>
              <w:rPr>
                <w:rFonts w:ascii="Arial" w:hAnsi="Arial" w:cs="Arial"/>
                <w:color w:val="000000" w:themeColor="text1"/>
              </w:rPr>
              <w:t xml:space="preserve"> September 2023</w:t>
            </w:r>
          </w:p>
        </w:tc>
      </w:tr>
      <w:tr w:rsidR="00680913" w:rsidRPr="00B75BDD" w14:paraId="3A37DEB3" w14:textId="77777777" w:rsidTr="00B17439">
        <w:tc>
          <w:tcPr>
            <w:tcW w:w="1555" w:type="dxa"/>
          </w:tcPr>
          <w:p w14:paraId="234D2897" w14:textId="77777777" w:rsidR="00680913" w:rsidRDefault="00680913" w:rsidP="00B17439">
            <w:pPr>
              <w:spacing w:line="276" w:lineRule="auto"/>
              <w:rPr>
                <w:rFonts w:ascii="Arial" w:hAnsi="Arial" w:cs="Arial"/>
                <w:color w:val="000000" w:themeColor="text1"/>
              </w:rPr>
            </w:pPr>
          </w:p>
        </w:tc>
        <w:tc>
          <w:tcPr>
            <w:tcW w:w="2953" w:type="dxa"/>
            <w:tcBorders>
              <w:top w:val="single" w:sz="4" w:space="0" w:color="auto"/>
            </w:tcBorders>
          </w:tcPr>
          <w:p w14:paraId="621AF308" w14:textId="77777777" w:rsidR="00680913" w:rsidRPr="00B75BDD" w:rsidRDefault="00680913" w:rsidP="00B17439">
            <w:pPr>
              <w:spacing w:line="276" w:lineRule="auto"/>
              <w:rPr>
                <w:rFonts w:ascii="Arial" w:hAnsi="Arial" w:cs="Arial"/>
                <w:color w:val="000000" w:themeColor="text1"/>
              </w:rPr>
            </w:pPr>
          </w:p>
        </w:tc>
        <w:tc>
          <w:tcPr>
            <w:tcW w:w="1441" w:type="dxa"/>
          </w:tcPr>
          <w:p w14:paraId="3EEA735E" w14:textId="77777777" w:rsidR="00680913" w:rsidRDefault="00680913" w:rsidP="00B17439">
            <w:pPr>
              <w:spacing w:line="276" w:lineRule="auto"/>
              <w:rPr>
                <w:rFonts w:ascii="Arial" w:hAnsi="Arial" w:cs="Arial"/>
                <w:b/>
                <w:color w:val="000000" w:themeColor="text1"/>
              </w:rPr>
            </w:pPr>
          </w:p>
        </w:tc>
        <w:tc>
          <w:tcPr>
            <w:tcW w:w="3067" w:type="dxa"/>
            <w:tcBorders>
              <w:top w:val="single" w:sz="4" w:space="0" w:color="auto"/>
              <w:bottom w:val="single" w:sz="4" w:space="0" w:color="auto"/>
            </w:tcBorders>
          </w:tcPr>
          <w:p w14:paraId="4358A17C" w14:textId="77777777" w:rsidR="00680913" w:rsidRDefault="00680913" w:rsidP="00B17439">
            <w:pPr>
              <w:spacing w:line="276" w:lineRule="auto"/>
              <w:rPr>
                <w:rFonts w:ascii="Arial" w:hAnsi="Arial" w:cs="Arial"/>
                <w:color w:val="000000" w:themeColor="text1"/>
              </w:rPr>
            </w:pPr>
          </w:p>
        </w:tc>
      </w:tr>
    </w:tbl>
    <w:p w14:paraId="73CB7D66" w14:textId="77777777" w:rsidR="0065179B" w:rsidRPr="00B75BDD" w:rsidRDefault="0065179B" w:rsidP="0065179B">
      <w:pPr>
        <w:spacing w:line="276" w:lineRule="auto"/>
        <w:rPr>
          <w:rFonts w:ascii="Arial" w:hAnsi="Arial" w:cs="Arial"/>
          <w:sz w:val="22"/>
          <w:szCs w:val="22"/>
        </w:rPr>
      </w:pPr>
    </w:p>
    <w:p w14:paraId="6096A046" w14:textId="77777777" w:rsidR="0088076D" w:rsidRPr="007969E4" w:rsidRDefault="0088076D" w:rsidP="007969E4">
      <w:pPr>
        <w:pStyle w:val="FCSAGraphDiagramImageTitle"/>
      </w:pPr>
    </w:p>
    <w:sectPr w:rsidR="0088076D" w:rsidRPr="007969E4" w:rsidSect="009527A8">
      <w:headerReference w:type="default" r:id="rId10"/>
      <w:footerReference w:type="default" r:id="rId11"/>
      <w:headerReference w:type="first" r:id="rId12"/>
      <w:pgSz w:w="11901" w:h="16817"/>
      <w:pgMar w:top="1985" w:right="1440" w:bottom="1440" w:left="1440" w:header="709" w:footer="709"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21561" w14:textId="77777777" w:rsidR="00AB28C5" w:rsidRDefault="00AB28C5">
      <w:r>
        <w:separator/>
      </w:r>
    </w:p>
  </w:endnote>
  <w:endnote w:type="continuationSeparator" w:id="0">
    <w:p w14:paraId="690293FF" w14:textId="77777777" w:rsidR="00AB28C5" w:rsidRDefault="00AB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useo Slab 500">
    <w:altName w:val="Calibri"/>
    <w:panose1 w:val="00000000000000000000"/>
    <w:charset w:val="00"/>
    <w:family w:val="modern"/>
    <w:notTrueType/>
    <w:pitch w:val="variable"/>
    <w:sig w:usb0="A00000AF" w:usb1="4000004B" w:usb2="00000000" w:usb3="00000000" w:csb0="00000093"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C56E" w14:textId="77777777" w:rsidR="0014511C" w:rsidRDefault="0014511C">
    <w:r w:rsidRPr="0014511C">
      <w:rPr>
        <w:rFonts w:hint="eastAsia"/>
        <w:noProof/>
      </w:rPr>
      <w:drawing>
        <wp:anchor distT="0" distB="0" distL="114300" distR="114300" simplePos="0" relativeHeight="251659264" behindDoc="1" locked="0" layoutInCell="1" allowOverlap="1" wp14:anchorId="38347F26" wp14:editId="50FEAFD8">
          <wp:simplePos x="0" y="0"/>
          <wp:positionH relativeFrom="column">
            <wp:posOffset>-905435</wp:posOffset>
          </wp:positionH>
          <wp:positionV relativeFrom="paragraph">
            <wp:posOffset>-136376</wp:posOffset>
          </wp:positionV>
          <wp:extent cx="7545600" cy="7621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45600" cy="76218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55812" w14:textId="77777777" w:rsidR="00AB28C5" w:rsidRDefault="00AB28C5">
      <w:r>
        <w:separator/>
      </w:r>
    </w:p>
  </w:footnote>
  <w:footnote w:type="continuationSeparator" w:id="0">
    <w:p w14:paraId="2AB09026" w14:textId="77777777" w:rsidR="00AB28C5" w:rsidRDefault="00AB2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9F12" w14:textId="77777777" w:rsidR="0014511C" w:rsidRDefault="0014511C">
    <w:r w:rsidRPr="0014511C">
      <w:rPr>
        <w:rFonts w:hint="eastAsia"/>
        <w:noProof/>
      </w:rPr>
      <w:drawing>
        <wp:anchor distT="0" distB="0" distL="114300" distR="114300" simplePos="0" relativeHeight="251660288" behindDoc="1" locked="0" layoutInCell="1" allowOverlap="1" wp14:anchorId="424D8910" wp14:editId="33900C4C">
          <wp:simplePos x="0" y="0"/>
          <wp:positionH relativeFrom="column">
            <wp:posOffset>-905435</wp:posOffset>
          </wp:positionH>
          <wp:positionV relativeFrom="paragraph">
            <wp:posOffset>-439906</wp:posOffset>
          </wp:positionV>
          <wp:extent cx="3784600" cy="901700"/>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3784600" cy="901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WNSectionTitle_2"/>
  <w:bookmarkStart w:id="1" w:name="_WNTabType_1"/>
  <w:p w14:paraId="0BE39FF7" w14:textId="77777777" w:rsidR="003C5627" w:rsidRDefault="00012410" w:rsidP="003C5627">
    <w:pPr>
      <w:tabs>
        <w:tab w:val="left" w:pos="3080"/>
      </w:tabs>
    </w:pPr>
    <w:r>
      <w:rPr>
        <w:noProof/>
        <w:lang w:val="en-GB" w:eastAsia="en-GB"/>
      </w:rPr>
      <mc:AlternateContent>
        <mc:Choice Requires="wps">
          <w:drawing>
            <wp:anchor distT="0" distB="0" distL="114300" distR="114300" simplePos="0" relativeHeight="251657216" behindDoc="0" locked="0" layoutInCell="1" allowOverlap="1" wp14:anchorId="55ACBF8B" wp14:editId="5F3D1BAC">
              <wp:simplePos x="0" y="0"/>
              <wp:positionH relativeFrom="column">
                <wp:posOffset>4672330</wp:posOffset>
              </wp:positionH>
              <wp:positionV relativeFrom="paragraph">
                <wp:posOffset>-429260</wp:posOffset>
              </wp:positionV>
              <wp:extent cx="1943100" cy="8947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43100" cy="894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0EEFE44" w14:textId="77777777" w:rsidR="003C5627" w:rsidRPr="00B76A3F" w:rsidRDefault="00012410" w:rsidP="003C5627">
                          <w:pPr>
                            <w:jc w:val="center"/>
                            <w:rPr>
                              <w:rFonts w:ascii="Arial" w:hAnsi="Arial"/>
                              <w:color w:val="FFFFFF" w:themeColor="background1"/>
                              <w:sz w:val="32"/>
                              <w:szCs w:val="32"/>
                            </w:rPr>
                          </w:pPr>
                          <w:r>
                            <w:rPr>
                              <w:rFonts w:ascii="Arial" w:hAnsi="Arial"/>
                              <w:color w:val="FFFFFF" w:themeColor="background1"/>
                              <w:sz w:val="32"/>
                              <w:szCs w:val="32"/>
                            </w:rPr>
                            <w:t>April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CBF8B" id="_x0000_t202" coordsize="21600,21600" o:spt="202" path="m,l,21600r21600,l21600,xe">
              <v:stroke joinstyle="miter"/>
              <v:path gradientshapeok="t" o:connecttype="rect"/>
            </v:shapetype>
            <v:shape id="Text Box 24" o:spid="_x0000_s1026" type="#_x0000_t202" style="position:absolute;margin-left:367.9pt;margin-top:-33.8pt;width:153pt;height:7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" filled="f" stroked="f">
              <v:textbox>
                <w:txbxContent>
                  <w:p w14:paraId="00EEFE44" w14:textId="77777777" w:rsidR="003C5627" w:rsidRPr="00B76A3F" w:rsidRDefault="00012410" w:rsidP="003C5627">
                    <w:pPr>
                      <w:jc w:val="center"/>
                      <w:rPr>
                        <w:rFonts w:ascii="Arial" w:hAnsi="Arial"/>
                        <w:color w:val="FFFFFF" w:themeColor="background1"/>
                        <w:sz w:val="32"/>
                        <w:szCs w:val="32"/>
                      </w:rPr>
                    </w:pPr>
                    <w:r>
                      <w:rPr>
                        <w:rFonts w:ascii="Arial" w:hAnsi="Arial"/>
                        <w:color w:val="FFFFFF" w:themeColor="background1"/>
                        <w:sz w:val="32"/>
                        <w:szCs w:val="32"/>
                      </w:rPr>
                      <w:t>April 2016</w:t>
                    </w:r>
                  </w:p>
                </w:txbxContent>
              </v:textbox>
            </v:shape>
          </w:pict>
        </mc:Fallback>
      </mc:AlternateContent>
    </w:r>
    <w:r>
      <w:rPr>
        <w:noProof/>
        <w:lang w:val="en-GB" w:eastAsia="en-GB"/>
      </w:rPr>
      <w:drawing>
        <wp:anchor distT="0" distB="0" distL="114300" distR="114300" simplePos="0" relativeHeight="251655168" behindDoc="0" locked="0" layoutInCell="1" allowOverlap="1" wp14:anchorId="465B9011" wp14:editId="41B2BC4F">
          <wp:simplePos x="0" y="0"/>
          <wp:positionH relativeFrom="column">
            <wp:posOffset>-914400</wp:posOffset>
          </wp:positionH>
          <wp:positionV relativeFrom="paragraph">
            <wp:posOffset>-450215</wp:posOffset>
          </wp:positionV>
          <wp:extent cx="7559040" cy="1188720"/>
          <wp:effectExtent l="0" t="0" r="1016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W Pag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88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ab/>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949BE6"/>
    <w:lvl w:ilvl="0">
      <w:start w:val="1"/>
      <w:numFmt w:val="bullet"/>
      <w:lvlText w:val=""/>
      <w:lvlJc w:val="left"/>
      <w:pPr>
        <w:tabs>
          <w:tab w:val="num" w:pos="0"/>
        </w:tabs>
        <w:ind w:left="0" w:firstLine="0"/>
      </w:pPr>
      <w:rPr>
        <w:rFonts w:ascii="Symbol" w:hAnsi="Symbol" w:hint="default"/>
      </w:rPr>
    </w:lvl>
    <w:lvl w:ilvl="1">
      <w:start w:val="1"/>
      <w:numFmt w:val="bullet"/>
      <w:pStyle w:val="NoteLevel4"/>
      <w:lvlText w:val=""/>
      <w:lvlJc w:val="left"/>
      <w:pPr>
        <w:tabs>
          <w:tab w:val="num" w:pos="720"/>
        </w:tabs>
        <w:ind w:left="1080" w:hanging="360"/>
      </w:pPr>
      <w:rPr>
        <w:rFonts w:ascii="Symbol" w:hAnsi="Symbol" w:hint="default"/>
      </w:rPr>
    </w:lvl>
    <w:lvl w:ilvl="2">
      <w:start w:val="1"/>
      <w:numFmt w:val="bullet"/>
      <w:pStyle w:val="NoteLevel5"/>
      <w:lvlText w:val="o"/>
      <w:lvlJc w:val="left"/>
      <w:pPr>
        <w:tabs>
          <w:tab w:val="num" w:pos="1440"/>
        </w:tabs>
        <w:ind w:left="1800" w:hanging="360"/>
      </w:pPr>
      <w:rPr>
        <w:rFonts w:ascii="Courier New" w:hAnsi="Courier New" w:hint="default"/>
      </w:rPr>
    </w:lvl>
    <w:lvl w:ilvl="3">
      <w:start w:val="1"/>
      <w:numFmt w:val="bullet"/>
      <w:pStyle w:val="NoteLevel6"/>
      <w:lvlText w:val=""/>
      <w:lvlJc w:val="left"/>
      <w:pPr>
        <w:tabs>
          <w:tab w:val="num" w:pos="2160"/>
        </w:tabs>
        <w:ind w:left="2520" w:hanging="360"/>
      </w:pPr>
      <w:rPr>
        <w:rFonts w:ascii="Wingdings" w:hAnsi="Wingdings" w:hint="default"/>
      </w:rPr>
    </w:lvl>
    <w:lvl w:ilvl="4">
      <w:start w:val="1"/>
      <w:numFmt w:val="bullet"/>
      <w:pStyle w:val="NoteLevel7"/>
      <w:lvlText w:val=""/>
      <w:lvlJc w:val="left"/>
      <w:pPr>
        <w:tabs>
          <w:tab w:val="num" w:pos="2880"/>
        </w:tabs>
        <w:ind w:left="3240" w:hanging="360"/>
      </w:pPr>
      <w:rPr>
        <w:rFonts w:ascii="Wingdings" w:hAnsi="Wingdings" w:hint="default"/>
      </w:rPr>
    </w:lvl>
    <w:lvl w:ilvl="5">
      <w:start w:val="1"/>
      <w:numFmt w:val="bullet"/>
      <w:pStyle w:val="NoteLevel8"/>
      <w:lvlText w:val=""/>
      <w:lvlJc w:val="left"/>
      <w:pPr>
        <w:tabs>
          <w:tab w:val="num" w:pos="3600"/>
        </w:tabs>
        <w:ind w:left="3960" w:hanging="360"/>
      </w:pPr>
      <w:rPr>
        <w:rFonts w:ascii="Symbol" w:hAnsi="Symbol" w:hint="default"/>
      </w:rPr>
    </w:lvl>
    <w:lvl w:ilvl="6">
      <w:start w:val="1"/>
      <w:numFmt w:val="bullet"/>
      <w:pStyle w:val="NoteLevel9"/>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F63102"/>
    <w:multiLevelType w:val="multilevel"/>
    <w:tmpl w:val="A16C4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B8C483E"/>
    <w:multiLevelType w:val="hybridMultilevel"/>
    <w:tmpl w:val="47DE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043D6D"/>
    <w:multiLevelType w:val="hybridMultilevel"/>
    <w:tmpl w:val="C9405B4C"/>
    <w:lvl w:ilvl="0" w:tplc="DA5C8014">
      <w:start w:val="1"/>
      <w:numFmt w:val="bullet"/>
      <w:pStyle w:val="FCSABulletPoin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3CD7C31"/>
    <w:multiLevelType w:val="hybridMultilevel"/>
    <w:tmpl w:val="F51E2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6E2889"/>
    <w:multiLevelType w:val="hybridMultilevel"/>
    <w:tmpl w:val="8F089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7578723">
    <w:abstractNumId w:val="0"/>
  </w:num>
  <w:num w:numId="2" w16cid:durableId="945037412">
    <w:abstractNumId w:val="3"/>
  </w:num>
  <w:num w:numId="3" w16cid:durableId="2026009516">
    <w:abstractNumId w:val="1"/>
  </w:num>
  <w:num w:numId="4" w16cid:durableId="482625088">
    <w:abstractNumId w:val="2"/>
  </w:num>
  <w:num w:numId="5" w16cid:durableId="638726714">
    <w:abstractNumId w:val="5"/>
  </w:num>
  <w:num w:numId="6" w16cid:durableId="159003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42D"/>
    <w:rsid w:val="00012410"/>
    <w:rsid w:val="00035B92"/>
    <w:rsid w:val="00062332"/>
    <w:rsid w:val="00086FFC"/>
    <w:rsid w:val="00087A35"/>
    <w:rsid w:val="000D262F"/>
    <w:rsid w:val="000F34F5"/>
    <w:rsid w:val="00102EF1"/>
    <w:rsid w:val="0014511C"/>
    <w:rsid w:val="00150B54"/>
    <w:rsid w:val="001B4099"/>
    <w:rsid w:val="002068C0"/>
    <w:rsid w:val="002632A4"/>
    <w:rsid w:val="002E4094"/>
    <w:rsid w:val="00314B01"/>
    <w:rsid w:val="0036002F"/>
    <w:rsid w:val="003C5627"/>
    <w:rsid w:val="00436B65"/>
    <w:rsid w:val="0044454C"/>
    <w:rsid w:val="00444AE5"/>
    <w:rsid w:val="00457154"/>
    <w:rsid w:val="005012DA"/>
    <w:rsid w:val="00530B4C"/>
    <w:rsid w:val="005310F1"/>
    <w:rsid w:val="00563BA8"/>
    <w:rsid w:val="00581CD4"/>
    <w:rsid w:val="005A51BF"/>
    <w:rsid w:val="005E0C26"/>
    <w:rsid w:val="005E5EC7"/>
    <w:rsid w:val="005F48C0"/>
    <w:rsid w:val="00627AB7"/>
    <w:rsid w:val="0065179B"/>
    <w:rsid w:val="00672FBA"/>
    <w:rsid w:val="006737AE"/>
    <w:rsid w:val="00680913"/>
    <w:rsid w:val="006A466C"/>
    <w:rsid w:val="006F1216"/>
    <w:rsid w:val="0075360B"/>
    <w:rsid w:val="00785B27"/>
    <w:rsid w:val="007969E4"/>
    <w:rsid w:val="007D1715"/>
    <w:rsid w:val="007F0660"/>
    <w:rsid w:val="007F57EE"/>
    <w:rsid w:val="008335FD"/>
    <w:rsid w:val="0088076D"/>
    <w:rsid w:val="00882CDB"/>
    <w:rsid w:val="008B19CA"/>
    <w:rsid w:val="008C0CBC"/>
    <w:rsid w:val="008F6A15"/>
    <w:rsid w:val="00916374"/>
    <w:rsid w:val="00921EB0"/>
    <w:rsid w:val="009527A8"/>
    <w:rsid w:val="00960E16"/>
    <w:rsid w:val="009A4E92"/>
    <w:rsid w:val="00AB28C5"/>
    <w:rsid w:val="00AE5407"/>
    <w:rsid w:val="00B64A7D"/>
    <w:rsid w:val="00C20CE9"/>
    <w:rsid w:val="00D00683"/>
    <w:rsid w:val="00D138EB"/>
    <w:rsid w:val="00D142E2"/>
    <w:rsid w:val="00D2642D"/>
    <w:rsid w:val="00D46C62"/>
    <w:rsid w:val="00D53DE3"/>
    <w:rsid w:val="00D566C9"/>
    <w:rsid w:val="00D93AE0"/>
    <w:rsid w:val="00DB4209"/>
    <w:rsid w:val="00E2245E"/>
    <w:rsid w:val="00E74A02"/>
    <w:rsid w:val="00E9162D"/>
    <w:rsid w:val="00E939EF"/>
    <w:rsid w:val="00E94C9B"/>
    <w:rsid w:val="00ED7750"/>
    <w:rsid w:val="00EE4FDE"/>
    <w:rsid w:val="00F711AF"/>
    <w:rsid w:val="00F85A06"/>
    <w:rsid w:val="00FB1463"/>
    <w:rsid w:val="00FE0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7A06EE"/>
  <w14:defaultImageDpi w14:val="300"/>
  <w15:docId w15:val="{4DFD0349-5A76-4A0A-9D45-C8B7A4E7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SAQuote">
    <w:name w:val="FCSA Quote"/>
    <w:basedOn w:val="Normal"/>
    <w:link w:val="FCSAQuoteChar"/>
    <w:qFormat/>
    <w:rsid w:val="007969E4"/>
    <w:pPr>
      <w:widowControl w:val="0"/>
      <w:suppressAutoHyphens/>
      <w:autoSpaceDE w:val="0"/>
      <w:autoSpaceDN w:val="0"/>
      <w:adjustRightInd w:val="0"/>
      <w:spacing w:before="120" w:after="120"/>
      <w:jc w:val="center"/>
      <w:textAlignment w:val="center"/>
    </w:pPr>
    <w:rPr>
      <w:rFonts w:ascii="Arial" w:hAnsi="Arial" w:cs="ArialMT"/>
      <w:b/>
      <w:bCs/>
      <w:i/>
      <w:color w:val="808080" w:themeColor="background1" w:themeShade="80"/>
      <w:sz w:val="22"/>
      <w:szCs w:val="20"/>
      <w:lang w:val="en-GB"/>
    </w:rPr>
  </w:style>
  <w:style w:type="paragraph" w:customStyle="1" w:styleId="FCSAFootnote">
    <w:name w:val="FCSA Footnote"/>
    <w:basedOn w:val="Normal"/>
    <w:next w:val="FCSABodyText"/>
    <w:qFormat/>
    <w:rsid w:val="007969E4"/>
    <w:rPr>
      <w:rFonts w:ascii="Arial" w:hAnsi="Arial"/>
      <w:i/>
      <w:color w:val="000000" w:themeColor="text1"/>
      <w:sz w:val="18"/>
    </w:rPr>
  </w:style>
  <w:style w:type="paragraph" w:customStyle="1" w:styleId="NoteLevel4">
    <w:name w:val="Note Level 4"/>
    <w:basedOn w:val="Normal"/>
    <w:uiPriority w:val="99"/>
    <w:semiHidden/>
    <w:unhideWhenUsed/>
    <w:rsid w:val="00012410"/>
    <w:pPr>
      <w:keepNext/>
      <w:numPr>
        <w:ilvl w:val="1"/>
        <w:numId w:val="1"/>
      </w:numPr>
      <w:tabs>
        <w:tab w:val="clear" w:pos="720"/>
        <w:tab w:val="num" w:pos="2160"/>
      </w:tabs>
      <w:ind w:left="2520"/>
      <w:contextualSpacing/>
      <w:outlineLvl w:val="3"/>
    </w:pPr>
    <w:rPr>
      <w:rFonts w:ascii="Verdana" w:hAnsi="Verdana"/>
    </w:rPr>
  </w:style>
  <w:style w:type="paragraph" w:customStyle="1" w:styleId="NoteLevel5">
    <w:name w:val="Note Level 5"/>
    <w:basedOn w:val="Normal"/>
    <w:uiPriority w:val="99"/>
    <w:semiHidden/>
    <w:unhideWhenUsed/>
    <w:rsid w:val="00012410"/>
    <w:pPr>
      <w:keepNext/>
      <w:numPr>
        <w:ilvl w:val="2"/>
        <w:numId w:val="1"/>
      </w:numPr>
      <w:tabs>
        <w:tab w:val="clear" w:pos="1440"/>
        <w:tab w:val="num" w:pos="2880"/>
      </w:tabs>
      <w:ind w:left="3240"/>
      <w:contextualSpacing/>
      <w:outlineLvl w:val="4"/>
    </w:pPr>
    <w:rPr>
      <w:rFonts w:ascii="Verdana" w:hAnsi="Verdana"/>
    </w:rPr>
  </w:style>
  <w:style w:type="paragraph" w:customStyle="1" w:styleId="NoteLevel6">
    <w:name w:val="Note Level 6"/>
    <w:basedOn w:val="Normal"/>
    <w:uiPriority w:val="99"/>
    <w:semiHidden/>
    <w:unhideWhenUsed/>
    <w:rsid w:val="00012410"/>
    <w:pPr>
      <w:keepNext/>
      <w:numPr>
        <w:ilvl w:val="3"/>
        <w:numId w:val="1"/>
      </w:numPr>
      <w:tabs>
        <w:tab w:val="clear" w:pos="2160"/>
        <w:tab w:val="num" w:pos="3600"/>
      </w:tabs>
      <w:ind w:left="3960"/>
      <w:contextualSpacing/>
      <w:outlineLvl w:val="5"/>
    </w:pPr>
    <w:rPr>
      <w:rFonts w:ascii="Verdana" w:hAnsi="Verdana"/>
    </w:rPr>
  </w:style>
  <w:style w:type="paragraph" w:customStyle="1" w:styleId="NoteLevel7">
    <w:name w:val="Note Level 7"/>
    <w:basedOn w:val="Normal"/>
    <w:uiPriority w:val="99"/>
    <w:semiHidden/>
    <w:unhideWhenUsed/>
    <w:rsid w:val="00012410"/>
    <w:pPr>
      <w:keepNext/>
      <w:numPr>
        <w:ilvl w:val="4"/>
        <w:numId w:val="1"/>
      </w:numPr>
      <w:tabs>
        <w:tab w:val="clear" w:pos="2880"/>
        <w:tab w:val="num" w:pos="4320"/>
      </w:tabs>
      <w:ind w:left="4680"/>
      <w:contextualSpacing/>
      <w:outlineLvl w:val="6"/>
    </w:pPr>
    <w:rPr>
      <w:rFonts w:ascii="Verdana" w:hAnsi="Verdana"/>
    </w:rPr>
  </w:style>
  <w:style w:type="paragraph" w:customStyle="1" w:styleId="NoteLevel8">
    <w:name w:val="Note Level 8"/>
    <w:basedOn w:val="Normal"/>
    <w:uiPriority w:val="99"/>
    <w:semiHidden/>
    <w:unhideWhenUsed/>
    <w:rsid w:val="00012410"/>
    <w:pPr>
      <w:keepNext/>
      <w:numPr>
        <w:ilvl w:val="5"/>
        <w:numId w:val="1"/>
      </w:numPr>
      <w:tabs>
        <w:tab w:val="clear" w:pos="3600"/>
        <w:tab w:val="num" w:pos="5040"/>
      </w:tabs>
      <w:ind w:left="5400"/>
      <w:contextualSpacing/>
      <w:outlineLvl w:val="7"/>
    </w:pPr>
    <w:rPr>
      <w:rFonts w:ascii="Verdana" w:hAnsi="Verdana"/>
    </w:rPr>
  </w:style>
  <w:style w:type="paragraph" w:customStyle="1" w:styleId="NoteLevel9">
    <w:name w:val="Note Level 9"/>
    <w:basedOn w:val="Normal"/>
    <w:uiPriority w:val="99"/>
    <w:semiHidden/>
    <w:unhideWhenUsed/>
    <w:rsid w:val="00012410"/>
    <w:pPr>
      <w:keepNext/>
      <w:numPr>
        <w:ilvl w:val="6"/>
        <w:numId w:val="1"/>
      </w:numPr>
      <w:tabs>
        <w:tab w:val="clear" w:pos="4320"/>
        <w:tab w:val="num" w:pos="5760"/>
      </w:tabs>
      <w:ind w:left="6120"/>
      <w:contextualSpacing/>
      <w:outlineLvl w:val="8"/>
    </w:pPr>
    <w:rPr>
      <w:rFonts w:ascii="Verdana" w:hAnsi="Verdana"/>
    </w:rPr>
  </w:style>
  <w:style w:type="paragraph" w:customStyle="1" w:styleId="FCSAHeader2">
    <w:name w:val="FCSA Header 2"/>
    <w:basedOn w:val="Normal"/>
    <w:next w:val="FCSAHeader1"/>
    <w:qFormat/>
    <w:rsid w:val="009527A8"/>
    <w:pPr>
      <w:keepNext/>
      <w:spacing w:before="120" w:after="120"/>
      <w:contextualSpacing/>
      <w:outlineLvl w:val="0"/>
    </w:pPr>
    <w:rPr>
      <w:rFonts w:ascii="Museo Slab 500" w:hAnsi="Museo Slab 500" w:cs="Arial-BoldMT"/>
      <w:bCs/>
      <w:color w:val="000000" w:themeColor="text1"/>
      <w:sz w:val="32"/>
      <w:szCs w:val="34"/>
    </w:rPr>
  </w:style>
  <w:style w:type="character" w:customStyle="1" w:styleId="FCSAQuoteChar">
    <w:name w:val="FCSA Quote Char"/>
    <w:basedOn w:val="DefaultParagraphFont"/>
    <w:link w:val="FCSAQuote"/>
    <w:rsid w:val="007969E4"/>
    <w:rPr>
      <w:rFonts w:ascii="Arial" w:hAnsi="Arial" w:cs="ArialMT"/>
      <w:b/>
      <w:bCs/>
      <w:i/>
      <w:color w:val="808080" w:themeColor="background1" w:themeShade="80"/>
      <w:sz w:val="22"/>
      <w:szCs w:val="20"/>
      <w:lang w:val="en-GB"/>
    </w:rPr>
  </w:style>
  <w:style w:type="paragraph" w:customStyle="1" w:styleId="FCSASource">
    <w:name w:val="FCSA Source"/>
    <w:basedOn w:val="Normal"/>
    <w:link w:val="FCSASourceChar"/>
    <w:qFormat/>
    <w:rsid w:val="00444AE5"/>
    <w:pPr>
      <w:widowControl w:val="0"/>
      <w:suppressAutoHyphens/>
      <w:autoSpaceDE w:val="0"/>
      <w:autoSpaceDN w:val="0"/>
      <w:adjustRightInd w:val="0"/>
      <w:textAlignment w:val="center"/>
    </w:pPr>
    <w:rPr>
      <w:rFonts w:ascii="Arial" w:hAnsi="Arial" w:cs="ArialMT"/>
      <w:bCs/>
      <w:i/>
      <w:color w:val="000000"/>
      <w:sz w:val="18"/>
      <w:szCs w:val="20"/>
      <w:lang w:val="en-GB"/>
    </w:rPr>
  </w:style>
  <w:style w:type="character" w:customStyle="1" w:styleId="FCSASourceChar">
    <w:name w:val="FCSA Source Char"/>
    <w:basedOn w:val="DefaultParagraphFont"/>
    <w:link w:val="FCSASource"/>
    <w:rsid w:val="00444AE5"/>
    <w:rPr>
      <w:rFonts w:ascii="Arial" w:hAnsi="Arial" w:cs="ArialMT"/>
      <w:bCs/>
      <w:i/>
      <w:color w:val="000000"/>
      <w:sz w:val="18"/>
      <w:szCs w:val="20"/>
      <w:lang w:val="en-GB"/>
    </w:rPr>
  </w:style>
  <w:style w:type="paragraph" w:customStyle="1" w:styleId="FCSAHeader3">
    <w:name w:val="FCSA Header 3"/>
    <w:basedOn w:val="Normal"/>
    <w:next w:val="FCSAHeader1"/>
    <w:qFormat/>
    <w:rsid w:val="0065179B"/>
    <w:pPr>
      <w:widowControl w:val="0"/>
      <w:suppressAutoHyphens/>
      <w:autoSpaceDE w:val="0"/>
      <w:autoSpaceDN w:val="0"/>
      <w:adjustRightInd w:val="0"/>
      <w:spacing w:before="120" w:after="120"/>
      <w:textAlignment w:val="center"/>
    </w:pPr>
    <w:rPr>
      <w:rFonts w:ascii="Museo Slab 500" w:hAnsi="Museo Slab 500" w:cs="Arial-BoldMT"/>
      <w:bCs/>
      <w:color w:val="000000"/>
      <w:sz w:val="22"/>
      <w:szCs w:val="20"/>
      <w:lang w:val="en-GB"/>
    </w:rPr>
  </w:style>
  <w:style w:type="paragraph" w:customStyle="1" w:styleId="FCSABodyText">
    <w:name w:val="FCSA Body Text"/>
    <w:basedOn w:val="Normal"/>
    <w:qFormat/>
    <w:rsid w:val="00457154"/>
    <w:pPr>
      <w:widowControl w:val="0"/>
      <w:suppressAutoHyphens/>
      <w:autoSpaceDE w:val="0"/>
      <w:autoSpaceDN w:val="0"/>
      <w:adjustRightInd w:val="0"/>
      <w:spacing w:before="120" w:after="120"/>
      <w:textAlignment w:val="center"/>
    </w:pPr>
    <w:rPr>
      <w:rFonts w:ascii="Arial" w:hAnsi="Arial" w:cs="Arial-BoldMT"/>
      <w:bCs/>
      <w:color w:val="000000"/>
      <w:sz w:val="22"/>
      <w:szCs w:val="20"/>
      <w:lang w:val="en-GB"/>
    </w:rPr>
  </w:style>
  <w:style w:type="paragraph" w:customStyle="1" w:styleId="FCSABulletPoints">
    <w:name w:val="FCSA Bullet Points"/>
    <w:basedOn w:val="Normal"/>
    <w:qFormat/>
    <w:rsid w:val="007969E4"/>
    <w:pPr>
      <w:keepNext/>
      <w:numPr>
        <w:numId w:val="2"/>
      </w:numPr>
      <w:ind w:left="1077" w:hanging="357"/>
      <w:contextualSpacing/>
      <w:outlineLvl w:val="0"/>
    </w:pPr>
    <w:rPr>
      <w:rFonts w:ascii="Arial" w:hAnsi="Arial"/>
      <w:color w:val="000000" w:themeColor="text1"/>
      <w:sz w:val="22"/>
      <w:szCs w:val="20"/>
    </w:rPr>
  </w:style>
  <w:style w:type="paragraph" w:styleId="BalloonText">
    <w:name w:val="Balloon Text"/>
    <w:basedOn w:val="Normal"/>
    <w:link w:val="BalloonTextChar"/>
    <w:uiPriority w:val="99"/>
    <w:semiHidden/>
    <w:unhideWhenUsed/>
    <w:rsid w:val="000124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2410"/>
    <w:rPr>
      <w:rFonts w:ascii="Lucida Grande" w:hAnsi="Lucida Grande" w:cs="Lucida Grande"/>
      <w:sz w:val="18"/>
      <w:szCs w:val="18"/>
    </w:rPr>
  </w:style>
  <w:style w:type="paragraph" w:customStyle="1" w:styleId="FCSAHeader1">
    <w:name w:val="FCSA Header 1"/>
    <w:basedOn w:val="Normal"/>
    <w:qFormat/>
    <w:rsid w:val="00457154"/>
    <w:pPr>
      <w:autoSpaceDE w:val="0"/>
      <w:autoSpaceDN w:val="0"/>
      <w:adjustRightInd w:val="0"/>
      <w:spacing w:before="100" w:beforeAutospacing="1" w:after="100" w:afterAutospacing="1" w:line="340" w:lineRule="exact"/>
      <w:textAlignment w:val="center"/>
    </w:pPr>
    <w:rPr>
      <w:rFonts w:ascii="Museo Slab 500" w:hAnsi="Museo Slab 500" w:cs="Museo Slab 500"/>
      <w:color w:val="000000"/>
      <w:sz w:val="36"/>
      <w:szCs w:val="32"/>
      <w:lang w:val="en-GB"/>
    </w:rPr>
  </w:style>
  <w:style w:type="paragraph" w:customStyle="1" w:styleId="FCSAGraphDiagramImageTitle">
    <w:name w:val="FCSA Graph/Diagram/Image Title"/>
    <w:basedOn w:val="Normal"/>
    <w:qFormat/>
    <w:rsid w:val="009527A8"/>
    <w:pPr>
      <w:jc w:val="center"/>
    </w:pPr>
    <w:rPr>
      <w:rFonts w:ascii="Museo Slab 500" w:hAnsi="Museo Slab 500"/>
      <w:color w:val="808080" w:themeColor="background1" w:themeShade="80"/>
      <w:sz w:val="20"/>
    </w:rPr>
  </w:style>
  <w:style w:type="character" w:styleId="PageNumber">
    <w:name w:val="page number"/>
    <w:basedOn w:val="DefaultParagraphFont"/>
    <w:uiPriority w:val="99"/>
    <w:semiHidden/>
    <w:unhideWhenUsed/>
    <w:rsid w:val="00C20CE9"/>
  </w:style>
  <w:style w:type="table" w:styleId="TableGrid">
    <w:name w:val="Table Grid"/>
    <w:basedOn w:val="TableNormal"/>
    <w:uiPriority w:val="39"/>
    <w:rsid w:val="0065179B"/>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641672">
      <w:bodyDiv w:val="1"/>
      <w:marLeft w:val="0"/>
      <w:marRight w:val="0"/>
      <w:marTop w:val="0"/>
      <w:marBottom w:val="0"/>
      <w:divBdr>
        <w:top w:val="none" w:sz="0" w:space="0" w:color="auto"/>
        <w:left w:val="none" w:sz="0" w:space="0" w:color="auto"/>
        <w:bottom w:val="none" w:sz="0" w:space="0" w:color="auto"/>
        <w:right w:val="none" w:sz="0" w:space="0" w:color="auto"/>
      </w:divBdr>
    </w:div>
    <w:div w:id="1323041657">
      <w:bodyDiv w:val="1"/>
      <w:marLeft w:val="0"/>
      <w:marRight w:val="0"/>
      <w:marTop w:val="0"/>
      <w:marBottom w:val="0"/>
      <w:divBdr>
        <w:top w:val="none" w:sz="0" w:space="0" w:color="auto"/>
        <w:left w:val="none" w:sz="0" w:space="0" w:color="auto"/>
        <w:bottom w:val="none" w:sz="0" w:space="0" w:color="auto"/>
        <w:right w:val="none" w:sz="0" w:space="0" w:color="auto"/>
      </w:divBdr>
    </w:div>
    <w:div w:id="1631089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orah\Zoho%20WorkDrive%20(FCSA)\Documents\FCSA_Supply%20Chain%20Partner%20Charter%20Agency%20Form_vMay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F4F60AE29AD242866006656FD7667D" ma:contentTypeVersion="15" ma:contentTypeDescription="Create a new document." ma:contentTypeScope="" ma:versionID="10daedda66e2cd00aa54223478f1f955">
  <xsd:schema xmlns:xsd="http://www.w3.org/2001/XMLSchema" xmlns:xs="http://www.w3.org/2001/XMLSchema" xmlns:p="http://schemas.microsoft.com/office/2006/metadata/properties" xmlns:ns2="fe788e5d-fd33-42ac-aaed-8648633b68e2" xmlns:ns3="692f23e6-91b3-4be9-b895-e2e03f247c7e" targetNamespace="http://schemas.microsoft.com/office/2006/metadata/properties" ma:root="true" ma:fieldsID="90978f33f533679c9e4a32214af26926" ns2:_="" ns3:_="">
    <xsd:import namespace="fe788e5d-fd33-42ac-aaed-8648633b68e2"/>
    <xsd:import namespace="692f23e6-91b3-4be9-b895-e2e03f247c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88e5d-fd33-42ac-aaed-8648633b6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3e086a2-d42f-486e-9667-edf87bc85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2f23e6-91b3-4be9-b895-e2e03f247c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143d99a-365d-451e-8cb5-b36b4ec0a005}" ma:internalName="TaxCatchAll" ma:showField="CatchAllData" ma:web="692f23e6-91b3-4be9-b895-e2e03f247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D9740F-A468-4047-8F3E-9E1932529327}">
  <ds:schemaRefs>
    <ds:schemaRef ds:uri="http://schemas.openxmlformats.org/officeDocument/2006/bibliography"/>
  </ds:schemaRefs>
</ds:datastoreItem>
</file>

<file path=customXml/itemProps2.xml><?xml version="1.0" encoding="utf-8"?>
<ds:datastoreItem xmlns:ds="http://schemas.openxmlformats.org/officeDocument/2006/customXml" ds:itemID="{87FD706B-CB97-4149-BEB3-8D8FA92E64A2}"/>
</file>

<file path=customXml/itemProps3.xml><?xml version="1.0" encoding="utf-8"?>
<ds:datastoreItem xmlns:ds="http://schemas.openxmlformats.org/officeDocument/2006/customXml" ds:itemID="{37AE0D7E-C17A-4142-B896-1067FEF3B86E}"/>
</file>

<file path=docProps/app.xml><?xml version="1.0" encoding="utf-8"?>
<Properties xmlns="http://schemas.openxmlformats.org/officeDocument/2006/extended-properties" xmlns:vt="http://schemas.openxmlformats.org/officeDocument/2006/docPropsVTypes">
  <Template>FCSA_Supply Chain Partner Charter Agency Form_vMay2021</Template>
  <TotalTime>3</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dc:creator>
  <cp:keywords/>
  <dc:description/>
  <cp:lastModifiedBy>Gary Noble</cp:lastModifiedBy>
  <cp:revision>2</cp:revision>
  <dcterms:created xsi:type="dcterms:W3CDTF">2023-09-13T12:21:00Z</dcterms:created>
  <dcterms:modified xsi:type="dcterms:W3CDTF">2023-09-13T12:21:00Z</dcterms:modified>
</cp:coreProperties>
</file>